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Министерство образования и науки Республики Башкортостан напоминает о том, что срок подачи заявления на сдачу ЕГЭ-2024 до </w:t>
      </w:r>
      <w:r>
        <w:rPr>
          <w:rStyle w:val="a3"/>
          <w:rFonts w:ascii="Tahoma" w:hAnsi="Tahoma" w:cs="Tahoma"/>
          <w:color w:val="555555"/>
          <w:sz w:val="21"/>
          <w:szCs w:val="21"/>
        </w:rPr>
        <w:t>1 ФЕВРАЛЯ 2024 года включительно</w:t>
      </w:r>
      <w:r>
        <w:rPr>
          <w:rFonts w:ascii="Tahoma" w:hAnsi="Tahoma" w:cs="Tahoma"/>
          <w:color w:val="555555"/>
          <w:sz w:val="21"/>
          <w:szCs w:val="21"/>
        </w:rPr>
        <w:t>!</w:t>
      </w:r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 заявлении необходимо перечислить предметы, по которым участники планируют сдавать ЕГЭ, при этом можно указать любое количество учебных предметов.</w:t>
      </w:r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Выпускники школ текущего года подают заявление на сдачу ЕГЭ по месту учебы. Выпускники прошлых лет и студенты колледжей должны подать заявление в </w:t>
      </w:r>
      <w:hyperlink r:id="rId4" w:history="1">
        <w:r>
          <w:rPr>
            <w:rStyle w:val="a4"/>
            <w:rFonts w:ascii="Tahoma" w:hAnsi="Tahoma" w:cs="Tahoma"/>
            <w:sz w:val="21"/>
            <w:szCs w:val="21"/>
          </w:rPr>
          <w:t>места регистрации на сдачу экзаменов, определяемые Министерством образования и науки Республики Башкортостан.</w:t>
        </w:r>
      </w:hyperlink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Заявления на ЕГЭ подаются участниками лично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дети-инвалиды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Выпускники прошлых лет при подаче заявления предоставляют оригиналы документов об образовании или их заверенные копии, студенты колледжей –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Государственную экзаменационную комиссию Республики Башкортостан по адресу: 450077, Республика Башкортостан,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г.Уфа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ул.Театральная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, 5/2,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каб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. 106, заявления об участии в ЕГЭ, а также документы, подтверждающие отсутствие возможности подать заявления об участии в ЕГЭ в установленный срок. Указанные заявления подаются не позднее чем за две недели до начала соответствующего экзамена по адресу: 450077, Республика Башкортостан,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г.Уфа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, ул. Театральная, 5/2,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каб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. 106.</w:t>
      </w:r>
    </w:p>
    <w:p w:rsidR="005A5DD3" w:rsidRDefault="005A5DD3" w:rsidP="005A5DD3">
      <w:pPr>
        <w:pStyle w:val="article-renderblock"/>
        <w:shd w:val="clear" w:color="auto" w:fill="FFFFFF"/>
        <w:spacing w:before="0" w:beforeAutospacing="0" w:after="0" w:afterAutospacing="0" w:line="330" w:lineRule="atLeast"/>
        <w:ind w:firstLine="567"/>
        <w:jc w:val="both"/>
        <w:outlineLvl w:val="4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Справки по телефонам «Горячей линии ЕГЭ»: 8 (347) 218-03-81, 8 (347) 218-03-28.</w:t>
      </w:r>
    </w:p>
    <w:p w:rsidR="009F1517" w:rsidRDefault="009F1517">
      <w:bookmarkStart w:id="0" w:name="_GoBack"/>
      <w:bookmarkEnd w:id="0"/>
    </w:p>
    <w:sectPr w:rsidR="009F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D3"/>
    <w:rsid w:val="005A5DD3"/>
    <w:rsid w:val="009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04CB0-47C6-425B-95E6-B6046CC3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block"/>
    <w:basedOn w:val="a"/>
    <w:rsid w:val="005A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5DD3"/>
    <w:rPr>
      <w:b/>
      <w:bCs/>
    </w:rPr>
  </w:style>
  <w:style w:type="character" w:styleId="a4">
    <w:name w:val="Hyperlink"/>
    <w:basedOn w:val="a0"/>
    <w:uiPriority w:val="99"/>
    <w:semiHidden/>
    <w:unhideWhenUsed/>
    <w:rsid w:val="005A5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ation.bashkortostan.ru/documents/active/5261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2024-07-02T08:08:00Z</dcterms:created>
  <dcterms:modified xsi:type="dcterms:W3CDTF">2024-07-02T08:10:00Z</dcterms:modified>
</cp:coreProperties>
</file>