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7A71E" w14:textId="50BDC88C" w:rsidR="000E393D" w:rsidRPr="006B3DC9" w:rsidRDefault="00B64F50" w:rsidP="000E3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0C99" w:rsidRPr="006B3DC9">
        <w:rPr>
          <w:rFonts w:ascii="Times New Roman" w:hAnsi="Times New Roman" w:cs="Times New Roman"/>
          <w:sz w:val="28"/>
          <w:szCs w:val="28"/>
        </w:rPr>
        <w:t xml:space="preserve">В </w:t>
      </w:r>
      <w:r w:rsidR="006B3DC9" w:rsidRPr="006B3DC9">
        <w:rPr>
          <w:rFonts w:ascii="Times New Roman" w:hAnsi="Times New Roman" w:cs="Times New Roman"/>
          <w:sz w:val="28"/>
          <w:szCs w:val="28"/>
        </w:rPr>
        <w:t xml:space="preserve">МОБУ СОШ д. </w:t>
      </w:r>
      <w:proofErr w:type="spellStart"/>
      <w:r w:rsidR="006B3DC9" w:rsidRPr="006B3DC9">
        <w:rPr>
          <w:rFonts w:ascii="Times New Roman" w:hAnsi="Times New Roman" w:cs="Times New Roman"/>
          <w:sz w:val="28"/>
          <w:szCs w:val="28"/>
        </w:rPr>
        <w:t>Утягулово</w:t>
      </w:r>
      <w:proofErr w:type="spellEnd"/>
      <w:r w:rsidR="006B3DC9" w:rsidRPr="006B3DC9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6B3DC9" w:rsidRPr="006B3DC9"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 w:rsidR="006B3DC9" w:rsidRPr="006B3DC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30C99" w:rsidRPr="006B3DC9">
        <w:rPr>
          <w:rFonts w:ascii="Times New Roman" w:hAnsi="Times New Roman" w:cs="Times New Roman"/>
          <w:sz w:val="28"/>
          <w:szCs w:val="28"/>
        </w:rPr>
        <w:t xml:space="preserve"> РБ питание обучающихся осуществляется </w:t>
      </w:r>
      <w:r w:rsidR="000E393D" w:rsidRPr="006B3DC9">
        <w:rPr>
          <w:rFonts w:ascii="Times New Roman" w:hAnsi="Times New Roman" w:cs="Times New Roman"/>
          <w:sz w:val="28"/>
          <w:szCs w:val="28"/>
        </w:rPr>
        <w:t xml:space="preserve">в соответствии: </w:t>
      </w:r>
    </w:p>
    <w:p w14:paraId="6C0318CA" w14:textId="77777777" w:rsidR="000E393D" w:rsidRPr="000E393D" w:rsidRDefault="00B64F50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5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от 27 октября 2020 г. № 32 Об утверждении санитарно-эпидемиологических правил и норм СанПиН 2.3/2.4.3590 – 20 «Санитарно-эпидемиологические требования к организации общественного питания населения»</w:t>
        </w:r>
      </w:hyperlink>
      <w:bookmarkStart w:id="0" w:name="_GoBack"/>
      <w:bookmarkEnd w:id="0"/>
    </w:p>
    <w:p w14:paraId="6442409E" w14:textId="033898A2" w:rsidR="000E393D" w:rsidRPr="000E393D" w:rsidRDefault="00081334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6" w:tgtFrame="_blank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Перечень пищевой продукции, которая не допускается при организации питания детей (Приложение N 6 к СанПиН 2.3/2.4.3590 – 20)</w:t>
        </w:r>
      </w:hyperlink>
    </w:p>
    <w:p w14:paraId="5CB5DF23" w14:textId="77777777" w:rsidR="000E393D" w:rsidRPr="000E393D" w:rsidRDefault="00081334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7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13 августа 2020 г. N 501 «Об утверждении Правил предоставления субсидий из бюджета Республики Башкортостан бюджетам муниципальных районов и городских округов Республики Башкортостан на проведение мероприятий по организации бесплатного горячего питания обучающихся, получающих начальное общее образование в муниципальных образовательных организациях Республики Башкортостан»</w:t>
        </w:r>
      </w:hyperlink>
    </w:p>
    <w:p w14:paraId="483E3794" w14:textId="77777777" w:rsidR="000E393D" w:rsidRPr="000E393D" w:rsidRDefault="00B64F50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8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23 августа 2021 г. N 408 «Об утверждении Стандарта организации питания в общеобразовательных организациях Республики Башкортостан»</w:t>
        </w:r>
      </w:hyperlink>
    </w:p>
    <w:p w14:paraId="15E6F7E5" w14:textId="77777777" w:rsidR="000E393D" w:rsidRPr="000E393D" w:rsidRDefault="00B64F50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9" w:history="1">
        <w:r w:rsidR="000E393D" w:rsidRPr="000E393D">
          <w:rPr>
            <w:rFonts w:ascii="Arial" w:eastAsia="Times New Roman" w:hAnsi="Arial" w:cs="Arial"/>
            <w:color w:val="6081A7"/>
            <w:sz w:val="24"/>
            <w:szCs w:val="24"/>
            <w:u w:val="single"/>
            <w:lang w:eastAsia="ru-RU"/>
          </w:rPr>
          <w:t>Приказ Министерства образования Республики Башкортостан от 3 августа 2012 г. № 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общеобразовательных организаций, а также государственных профессиональных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</w:t>
        </w:r>
      </w:hyperlink>
    </w:p>
    <w:p w14:paraId="2D2F01A2" w14:textId="799FE82E" w:rsidR="00B30C99" w:rsidRDefault="00B30C99" w:rsidP="00B30C99">
      <w:pPr>
        <w:rPr>
          <w:rFonts w:ascii="Times New Roman" w:hAnsi="Times New Roman" w:cs="Times New Roman"/>
        </w:rPr>
      </w:pPr>
    </w:p>
    <w:p w14:paraId="069B21E7" w14:textId="77777777" w:rsidR="00D62C41" w:rsidRPr="00B30C99" w:rsidRDefault="00D62C41" w:rsidP="00B30C99">
      <w:pPr>
        <w:rPr>
          <w:rFonts w:ascii="Times New Roman" w:hAnsi="Times New Roman" w:cs="Times New Roman"/>
        </w:rPr>
      </w:pPr>
    </w:p>
    <w:sectPr w:rsidR="00D62C41" w:rsidRPr="00B3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4592"/>
    <w:multiLevelType w:val="multilevel"/>
    <w:tmpl w:val="5CB0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650578"/>
    <w:multiLevelType w:val="multilevel"/>
    <w:tmpl w:val="E434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DF"/>
    <w:rsid w:val="00081334"/>
    <w:rsid w:val="000E393D"/>
    <w:rsid w:val="004034DF"/>
    <w:rsid w:val="006B3DC9"/>
    <w:rsid w:val="008A6BCB"/>
    <w:rsid w:val="00B30C99"/>
    <w:rsid w:val="00B64F50"/>
    <w:rsid w:val="00D6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FDB4"/>
  <w15:chartTrackingRefBased/>
  <w15:docId w15:val="{85D3BF08-40D7-4AB8-8410-E87F501B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C9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C99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6B3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3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40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h3-neft.ucoz.ru/Pitanie/postanovlenie-pravitelstva-rb-ot-23-avgusta-2021-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ch3-neft.ucoz.ru/Pitanie/postanovlenie-pravitelstva-rb-ot-13-avgusta-2022-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2-6kc3bfr2e.xn--p1ai/wp-content/uploads/2022/09/%D0%9F%D0%B5%D1%80%D0%B5%D1%87%D0%B5%D0%BD%D1%8C-%D0%BF%D1%80%D0%BE%D0%B4%D1%83%D0%BA%D1%82%D0%BE%D0%B2-%D0%BD%D0%B5%D0%B4%D0%BE%D0%BF%D1%83%D1%89%D0%B5%D0%BD%D0%BD%D1%8B%D1%85-%D0%B4%D0%BB%D1%8F-%D0%B4%D0%B5%D1%82%D1%81%D0%BA%D0%BE%D0%B3%D0%BE-%D0%BF%D0%B8%D1%82%D0%B0%D0%BD%D0%B8%D1%8F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ch3-neft.ucoz.ru/Pitanie/novyj_sanpin_obshhepit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brazovanieneft.ru/wp-content/uploads/2022/06/prikaz_min_obr_rb_ot_3.08.2012_g._-_217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teacher</cp:lastModifiedBy>
  <cp:revision>4</cp:revision>
  <cp:lastPrinted>2024-11-15T09:20:00Z</cp:lastPrinted>
  <dcterms:created xsi:type="dcterms:W3CDTF">2024-11-15T09:58:00Z</dcterms:created>
  <dcterms:modified xsi:type="dcterms:W3CDTF">2024-11-20T05:18:00Z</dcterms:modified>
</cp:coreProperties>
</file>